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0E0541" w:rsidRPr="009E6B02" w:rsidTr="00CB7223">
        <w:trPr>
          <w:trHeight w:val="630"/>
        </w:trPr>
        <w:tc>
          <w:tcPr>
            <w:tcW w:w="8312" w:type="dxa"/>
            <w:gridSpan w:val="4"/>
            <w:shd w:val="clear" w:color="auto" w:fill="auto"/>
          </w:tcPr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ΤΜΗΜΑ 113 Εξοπλισμός για την μέτρηση σημάτων ασύρματων δικτύων και κινητής τηλεφωνίας</w:t>
            </w:r>
          </w:p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58.500,00 € (πλέον του ΦΠΑ)]</w:t>
            </w: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Α. </w:t>
            </w:r>
            <w:proofErr w:type="spellStart"/>
            <w:r w:rsidRPr="009E6B02">
              <w:rPr>
                <w:rFonts w:eastAsia="Calibri"/>
                <w:szCs w:val="22"/>
              </w:rPr>
              <w:t>Γενική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π</w:t>
            </w:r>
            <w:proofErr w:type="spellStart"/>
            <w:r w:rsidRPr="009E6B02">
              <w:rPr>
                <w:rFonts w:eastAsia="Calibri"/>
                <w:szCs w:val="22"/>
              </w:rPr>
              <w:t>εριγρ</w:t>
            </w:r>
            <w:proofErr w:type="spellEnd"/>
            <w:r w:rsidRPr="009E6B02">
              <w:rPr>
                <w:rFonts w:eastAsia="Calibri"/>
                <w:szCs w:val="22"/>
              </w:rPr>
              <w:t>αφή: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Φορητό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συχνοεπιλεκτικό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σύστημα μετρήσεων ηλεκτρομαγνητικής ακτινοβολίας, ανάλυσης φάσματος και μελέτης ασφαλούς έκθεσης σε </w:t>
            </w:r>
            <w:r w:rsidRPr="009E6B02">
              <w:rPr>
                <w:rFonts w:eastAsia="Calibri"/>
                <w:szCs w:val="22"/>
              </w:rPr>
              <w:t>RF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μικροκυματικά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ηλεκτρομαγνητικά πεδία, με δυνατότητα επιλογής εύρους ζώνης μετρήσεων στην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συχνοτική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περιοχή 9 </w:t>
            </w:r>
            <w:proofErr w:type="spellStart"/>
            <w:r w:rsidRPr="009E6B02">
              <w:rPr>
                <w:rFonts w:eastAsia="Calibri"/>
                <w:szCs w:val="22"/>
              </w:rPr>
              <w:t>KHz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– 6 </w:t>
            </w:r>
            <w:r w:rsidRPr="009E6B02">
              <w:rPr>
                <w:rFonts w:eastAsia="Calibri"/>
                <w:szCs w:val="22"/>
              </w:rPr>
              <w:t>GHz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Το σύστημα θα πρέπει να εκτελεί ισοτροπικές μετρήσεις και των τριών συνιστωσών του ηλεκτρικού πεδίου με χρήση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τριαξονικής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κεραίας, η οποία θα καλύπτει την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συχνοτική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περιοχή: 27 </w:t>
            </w:r>
            <w:r w:rsidRPr="009E6B02">
              <w:rPr>
                <w:rFonts w:eastAsia="Calibri"/>
                <w:szCs w:val="22"/>
              </w:rPr>
              <w:t>MHz</w:t>
            </w:r>
            <w:r w:rsidRPr="009E6B02">
              <w:rPr>
                <w:rFonts w:eastAsia="Calibri"/>
                <w:szCs w:val="22"/>
                <w:lang w:val="el-GR"/>
              </w:rPr>
              <w:t xml:space="preserve"> – 3 </w:t>
            </w:r>
            <w:r w:rsidRPr="009E6B02">
              <w:rPr>
                <w:rFonts w:eastAsia="Calibri"/>
                <w:szCs w:val="22"/>
              </w:rPr>
              <w:t>GHz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200 </w:t>
            </w:r>
            <w:r w:rsidRPr="009E6B02">
              <w:rPr>
                <w:rFonts w:eastAsia="Calibri"/>
                <w:szCs w:val="22"/>
              </w:rPr>
              <w:t>MHz</w:t>
            </w:r>
            <w:r w:rsidRPr="009E6B02">
              <w:rPr>
                <w:rFonts w:eastAsia="Calibri"/>
                <w:szCs w:val="22"/>
                <w:lang w:val="el-GR"/>
              </w:rPr>
              <w:t xml:space="preserve"> – 6 </w:t>
            </w:r>
            <w:r w:rsidRPr="009E6B02">
              <w:rPr>
                <w:rFonts w:eastAsia="Calibri"/>
                <w:szCs w:val="22"/>
              </w:rPr>
              <w:t>GHz</w:t>
            </w:r>
            <w:r w:rsidRPr="009E6B02">
              <w:rPr>
                <w:rFonts w:eastAsia="Calibri"/>
                <w:szCs w:val="22"/>
                <w:lang w:val="el-GR"/>
              </w:rPr>
              <w:t xml:space="preserve">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διαθέτει δυνατότητα διασύνδεσης της βασικής μονάδας με την ισοτροπική κεραία είτε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απ’ευθείας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, είτε μέσω </w:t>
            </w:r>
            <w:r w:rsidRPr="009E6B02">
              <w:rPr>
                <w:rFonts w:eastAsia="Calibri"/>
                <w:szCs w:val="22"/>
              </w:rPr>
              <w:t>RF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καλωδίου.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λειτουργεί σε συνθήκες εξωτερικού χώρου χωρίς την βοήθεια φορητού υπολογιστή.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παρουσιάζει ενισχυμένη αντοχή στην ηλεκτρομαγνητική ακτινοβολία &gt;190 </w:t>
            </w:r>
            <w:r w:rsidRPr="009E6B02">
              <w:rPr>
                <w:rFonts w:eastAsia="Calibri"/>
                <w:szCs w:val="22"/>
              </w:rPr>
              <w:t>V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Η λειτουργία του συστήματος να βασίζεται σε επαναφορτιζόμενες μπαταρίες και ο φορτιστής να περιλαμβάνεται.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Η συσκευή να έχει ενσωματωμένο σύστημα </w:t>
            </w:r>
            <w:r w:rsidRPr="009E6B02">
              <w:rPr>
                <w:rFonts w:eastAsia="Calibri"/>
                <w:szCs w:val="22"/>
              </w:rPr>
              <w:t>GPS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καταγραφέα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φωνής.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δίνει αποτελέσματα στις εξής μονάδες μέτρησης: </w:t>
            </w:r>
            <w:r w:rsidRPr="009E6B02">
              <w:rPr>
                <w:rFonts w:eastAsia="Calibri"/>
                <w:szCs w:val="22"/>
              </w:rPr>
              <w:t>V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A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W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², </w:t>
            </w:r>
            <w:proofErr w:type="spellStart"/>
            <w:r w:rsidRPr="009E6B02">
              <w:rPr>
                <w:rFonts w:eastAsia="Calibri"/>
                <w:szCs w:val="22"/>
              </w:rPr>
              <w:t>mW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cm</w:t>
            </w:r>
            <w:r w:rsidRPr="009E6B02">
              <w:rPr>
                <w:rFonts w:eastAsia="Calibri"/>
                <w:szCs w:val="22"/>
                <w:lang w:val="el-GR"/>
              </w:rPr>
              <w:t xml:space="preserve">², </w:t>
            </w:r>
            <w:proofErr w:type="spellStart"/>
            <w:r w:rsidRPr="009E6B02">
              <w:rPr>
                <w:rFonts w:eastAsia="Calibri"/>
                <w:szCs w:val="22"/>
              </w:rPr>
              <w:t>dBV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proofErr w:type="spellStart"/>
            <w:r w:rsidRPr="009E6B02">
              <w:rPr>
                <w:rFonts w:eastAsia="Calibri"/>
                <w:szCs w:val="22"/>
              </w:rPr>
              <w:t>dBmV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dBA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ή/και ποσοστό του επιτρεπόμενου ορίου ακτινοβολίας.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διαθέτει εσωτερική μνήμη για αποθήκευση των μετρήσεων &gt;120 </w:t>
            </w:r>
            <w:r w:rsidRPr="009E6B02">
              <w:rPr>
                <w:rFonts w:eastAsia="Calibri"/>
                <w:szCs w:val="22"/>
              </w:rPr>
              <w:t>MB</w:t>
            </w:r>
            <w:r w:rsidRPr="009E6B02">
              <w:rPr>
                <w:rFonts w:eastAsia="Calibri"/>
                <w:szCs w:val="22"/>
                <w:lang w:val="el-GR"/>
              </w:rPr>
              <w:t xml:space="preserve"> 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Εύρος θερμοκρασίας λειτουργίας: -10 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+50 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Η οθόνη της συσκευής να είναι έγχρωμη τουλάχιστον 7 ιντσών.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Το βάρος του συστήματος δεν θα ξεπερνά τα 4 </w:t>
            </w:r>
            <w:r w:rsidRPr="009E6B02">
              <w:rPr>
                <w:rFonts w:eastAsia="Calibri"/>
                <w:szCs w:val="22"/>
              </w:rPr>
              <w:t>kg</w:t>
            </w:r>
            <w:r w:rsidRPr="009E6B02">
              <w:rPr>
                <w:rFonts w:eastAsia="Calibri"/>
                <w:szCs w:val="22"/>
                <w:lang w:val="el-GR"/>
              </w:rPr>
              <w:t>, μαζί με την επαναφορτιζόμενη μπαταρία.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Μπαταρία: Επαναφορτιζόμενη μπαταρία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λιθίου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, με ελάχιστο χρόνος λειτουργίας: 2 ώρες (ονομαστικά)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διαθέτει θύρες εξωτερικής διασύνδεσης: </w:t>
            </w:r>
            <w:r w:rsidRPr="009E6B02">
              <w:rPr>
                <w:rFonts w:eastAsia="Calibri"/>
                <w:szCs w:val="22"/>
              </w:rPr>
              <w:t>USB</w:t>
            </w:r>
            <w:r w:rsidRPr="009E6B02">
              <w:rPr>
                <w:rFonts w:eastAsia="Calibri"/>
                <w:szCs w:val="22"/>
                <w:lang w:val="el-GR"/>
              </w:rPr>
              <w:t xml:space="preserve"> 2.0 και οπτική </w:t>
            </w:r>
            <w:r w:rsidRPr="009E6B02">
              <w:rPr>
                <w:rFonts w:eastAsia="Calibri"/>
                <w:szCs w:val="22"/>
              </w:rPr>
              <w:t>RS</w:t>
            </w:r>
            <w:r w:rsidRPr="009E6B02">
              <w:rPr>
                <w:rFonts w:eastAsia="Calibri"/>
                <w:szCs w:val="22"/>
                <w:lang w:val="el-GR"/>
              </w:rPr>
              <w:t xml:space="preserve">-232. καθώς και Ακουστικά 3.5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TRS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συνοδεύεται από πιστοποιητικά βαθμονόμησης της βασικής μονάδας, της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τριαξονικής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κεραίας και του </w:t>
            </w:r>
            <w:r w:rsidRPr="009E6B02">
              <w:rPr>
                <w:rFonts w:eastAsia="Calibri"/>
                <w:szCs w:val="22"/>
              </w:rPr>
              <w:t>RF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καλωδίου.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μετρήσεις και η επεξεργασία θα πρέπει να γίνονται μόνο από τη βασική μονάδα του οργάνου, χωρίς χρήση φορητού υπολογιστή (</w:t>
            </w:r>
            <w:r w:rsidRPr="009E6B02">
              <w:rPr>
                <w:rFonts w:eastAsia="Calibri"/>
                <w:szCs w:val="22"/>
              </w:rPr>
              <w:t>laptop</w:t>
            </w:r>
            <w:r w:rsidRPr="009E6B02">
              <w:rPr>
                <w:rFonts w:eastAsia="Calibri"/>
                <w:szCs w:val="22"/>
                <w:lang w:val="el-GR"/>
              </w:rPr>
              <w:t xml:space="preserve">).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συνοδεύεται από κατάλληλο λογισμικό για επεξεργασία των αποτελεσμάτων, με δυνατότητα διαμόρφωσης του εξοπλισμού, απομακρυσμένης </w:t>
            </w:r>
            <w:r w:rsidRPr="009E6B02">
              <w:rPr>
                <w:rFonts w:eastAsia="Calibri"/>
                <w:szCs w:val="22"/>
                <w:lang w:val="el-GR"/>
              </w:rPr>
              <w:lastRenderedPageBreak/>
              <w:t xml:space="preserve">λειτουργίας και αυτοματοποιημένης έκδοσης αναφορών μετρήσεων.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Επίσης, να περιέχει λογισμικό για απευθείας σύγκριση των τιμών με τα όρια ασφαλείας της ευρωπαϊκής ένωσης (να δίνει αποτελέσματα σε % του ορίου για κάθε συχνότητα).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διαθέτει εξειδικευμένα λογισμικά για την επεξεργασία μετρήσεων στις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συχνοτικές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περιοχές των τηλεπικοινωνιών (4</w:t>
            </w:r>
            <w:r w:rsidRPr="009E6B02">
              <w:rPr>
                <w:rFonts w:eastAsia="Calibri"/>
                <w:szCs w:val="22"/>
              </w:rPr>
              <w:t>G</w:t>
            </w:r>
            <w:r w:rsidRPr="009E6B02">
              <w:rPr>
                <w:rFonts w:eastAsia="Calibri"/>
                <w:szCs w:val="22"/>
                <w:lang w:val="el-GR"/>
              </w:rPr>
              <w:t>/5</w:t>
            </w:r>
            <w:r w:rsidRPr="009E6B02">
              <w:rPr>
                <w:rFonts w:eastAsia="Calibri"/>
                <w:szCs w:val="22"/>
              </w:rPr>
              <w:t>G</w:t>
            </w:r>
            <w:r w:rsidRPr="009E6B02">
              <w:rPr>
                <w:rFonts w:eastAsia="Calibri"/>
                <w:szCs w:val="22"/>
                <w:lang w:val="el-GR"/>
              </w:rPr>
              <w:t>). Τα λογισμικά αυτά να ειδικεύονται στις μετρήσεις εκπομπών από σταθμούς βάσης.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Δυναμικό εύρος μετρήσεων: τουλάχιστον από 0.25 </w:t>
            </w:r>
            <w:r w:rsidRPr="009E6B02">
              <w:rPr>
                <w:rFonts w:eastAsia="Calibri"/>
                <w:szCs w:val="22"/>
              </w:rPr>
              <w:t>mV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180 </w:t>
            </w:r>
            <w:r w:rsidRPr="009E6B02">
              <w:rPr>
                <w:rFonts w:eastAsia="Calibri"/>
                <w:szCs w:val="22"/>
              </w:rPr>
              <w:t>V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Όριο καταστροφής: τουλάχιστον 400 </w:t>
            </w:r>
            <w:r w:rsidRPr="009E6B02">
              <w:rPr>
                <w:rFonts w:eastAsia="Calibri"/>
                <w:szCs w:val="22"/>
              </w:rPr>
              <w:t>V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Resolution bandwidth: </w:t>
            </w:r>
            <w:r w:rsidRPr="009E6B02">
              <w:rPr>
                <w:rFonts w:eastAsia="Calibri"/>
                <w:szCs w:val="22"/>
              </w:rPr>
              <w:t>Από</w:t>
            </w:r>
            <w:r w:rsidRPr="009E6B02">
              <w:rPr>
                <w:rFonts w:eastAsia="Calibri"/>
                <w:szCs w:val="22"/>
                <w:lang w:val="en-US"/>
              </w:rPr>
              <w:t xml:space="preserve"> 20 Hz </w:t>
            </w:r>
            <w:proofErr w:type="spellStart"/>
            <w:r w:rsidRPr="009E6B02">
              <w:rPr>
                <w:rFonts w:eastAsia="Calibri"/>
                <w:szCs w:val="22"/>
              </w:rPr>
              <w:t>έως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20 </w:t>
            </w:r>
            <w:proofErr w:type="spellStart"/>
            <w:r w:rsidRPr="009E6B02">
              <w:rPr>
                <w:rFonts w:eastAsia="Calibri"/>
                <w:szCs w:val="22"/>
                <w:lang w:val="en-US"/>
              </w:rPr>
              <w:t>MHz.</w:t>
            </w:r>
            <w:proofErr w:type="spellEnd"/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συνοδεύεται από βαλίτσα μεταφοράς εξοπλισμού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παρέχεται εκπαίδευση στην εκμάθηση της λειτουργίας του εξοπλισμού.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suppressAutoHyphens w:val="0"/>
              <w:spacing w:after="0"/>
              <w:jc w:val="left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Β. ΓΕΝΙΚΕΣ ΑΠΑΙΤΗΣΕΙΣ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suppressAutoHyphens w:val="0"/>
              <w:spacing w:after="0"/>
              <w:jc w:val="left"/>
              <w:rPr>
                <w:rFonts w:eastAsia="Calibri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Το σύστημα είναι πρόσφατης τεχνολογίας και δεν έχει σταματήσει η παραγωγή του.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suppressAutoHyphens w:val="0"/>
              <w:spacing w:after="0"/>
              <w:jc w:val="left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Το σύστημα θα παραδοθεί πλήρες και έτοιμο προς λειτουργία με όλους τους δυνατούς τρόπους λειτουργίας του.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suppressAutoHyphens w:val="0"/>
              <w:spacing w:after="0"/>
              <w:jc w:val="left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 προμηθευτής διαθέτει απαραιτήτως δική του τεχνική υπηρεσία εξυπηρέτησης (</w:t>
            </w:r>
            <w:r w:rsidRPr="009E6B02">
              <w:rPr>
                <w:rFonts w:eastAsia="Calibri"/>
                <w:szCs w:val="22"/>
              </w:rPr>
              <w:t>service</w:t>
            </w:r>
            <w:r w:rsidRPr="009E6B02">
              <w:rPr>
                <w:rFonts w:eastAsia="Calibri"/>
                <w:szCs w:val="22"/>
                <w:lang w:val="el-GR"/>
              </w:rPr>
              <w:t xml:space="preserve">), με εκπαιδευμένο προσωπικό για την εγκατάσταση, εκπαίδευση, συντήρηση και επισκευή του συστήματος.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suppressAutoHyphens w:val="0"/>
              <w:spacing w:after="0"/>
              <w:jc w:val="left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Όπου αναφέρεται ο προμηθευτής θα πραγματοποιήσει πλήρη, ολοκληρωμένη εκπαίδευση των αναλυτών στο χώρο εγκατάστασης του οργάνου.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suppressAutoHyphens w:val="0"/>
              <w:spacing w:after="0"/>
              <w:jc w:val="left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Θα δοθεί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εργοστασιακη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εγγύηση καλής λειτουργίας για ένα έτος τουλάχιστον με έγγραφη δέσμευση του κατασκευαστή ή του εξουσιοδοτημένου αντιπροσώπου του, και οπωσδήποτε με ειδική αναφορά για τον αντίστοιχο διαγωνισμό ή την επανάληψη του. Στην εγγύηση θα περιλαμβάνονται τα αναγκαία ανταλλακτικά, αναλώσιμα και υπηρεσίες συντήρησης της συσκευής για 2 έτη, χωρίς χρέωση.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suppressAutoHyphens w:val="0"/>
              <w:spacing w:after="0"/>
              <w:jc w:val="left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αναφερόμενες ανωτέρω προδιαγραφές πρέπει τεκμηριώνονται από τα έντυπα του κατασκευαστή οίκου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0E0541" w:rsidRPr="009E6B02" w:rsidRDefault="000E0541" w:rsidP="000E0541">
      <w:pPr>
        <w:spacing w:after="0"/>
        <w:rPr>
          <w:rFonts w:eastAsia="Calibri"/>
          <w:szCs w:val="22"/>
          <w:lang w:val="el-GR"/>
        </w:rPr>
      </w:pPr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0E0541" w:rsidRPr="009E6B02" w:rsidTr="00CB7223">
        <w:trPr>
          <w:trHeight w:val="498"/>
        </w:trPr>
        <w:tc>
          <w:tcPr>
            <w:tcW w:w="8312" w:type="dxa"/>
            <w:gridSpan w:val="4"/>
            <w:shd w:val="clear" w:color="auto" w:fill="auto"/>
          </w:tcPr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ΤΜΗΜΑ 114 3</w:t>
            </w:r>
            <w:r w:rsidRPr="009E6B02">
              <w:rPr>
                <w:rFonts w:eastAsia="Calibri"/>
                <w:b/>
                <w:szCs w:val="22"/>
              </w:rPr>
              <w:t>D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Mapping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Software</w:t>
            </w:r>
          </w:p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5.500,00 € (πλέον του ΦΠΑ)]</w:t>
            </w: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Λογισμικό τρισδιάστατης απεικόνισης συμβατό με τα τεχνικά χαρακτηριστικά του εξοπλισμού τρισδιάστατης απεικόνισης (είδος 3)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Γρήγορη επεξεργασία (6 έως 24 ώρες) κατόψεων και τεχνικών σχεδίων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Δυνατότητα δημιουργίας έως και 9 διαφορετικών εκδόσεων/όψεων ενός ψηφιακού διδύμου (</w:t>
            </w:r>
            <w:r w:rsidRPr="009E6B02">
              <w:rPr>
                <w:rFonts w:eastAsia="Calibri"/>
                <w:szCs w:val="22"/>
              </w:rPr>
              <w:t>digital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twin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Συμβατότητα για εισαγωγή αρχείων </w:t>
            </w:r>
            <w:r w:rsidRPr="009E6B02">
              <w:rPr>
                <w:rFonts w:eastAsia="Calibri"/>
                <w:szCs w:val="22"/>
              </w:rPr>
              <w:t>BIM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</w:t>
            </w:r>
            <w:r w:rsidRPr="009E6B02">
              <w:rPr>
                <w:rFonts w:eastAsia="Calibri"/>
                <w:szCs w:val="22"/>
              </w:rPr>
              <w:t>e</w:t>
            </w:r>
            <w:r w:rsidRPr="009E6B02">
              <w:rPr>
                <w:rFonts w:eastAsia="Calibri"/>
                <w:szCs w:val="22"/>
                <w:lang w:val="el-GR"/>
              </w:rPr>
              <w:t>57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Ελάχιστη Χωρητικότητα συνημμένων για σημειώσεις και ετικέτες: 40</w:t>
            </w:r>
            <w:r w:rsidRPr="009E6B02">
              <w:rPr>
                <w:rFonts w:eastAsia="Calibri"/>
                <w:szCs w:val="22"/>
              </w:rPr>
              <w:t>GB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Πρόσβαση σε στατιστικά στοιχεία για απεικόνιση πολλαπλών χώρων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Άδεια για τουλάχιστον 9 χρήστες με άδεια χρήσης για 3 έτη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0E0541" w:rsidRPr="009E6B02" w:rsidRDefault="000E0541" w:rsidP="000E0541">
      <w:pPr>
        <w:spacing w:after="0"/>
        <w:rPr>
          <w:rFonts w:eastAsia="Calibri"/>
          <w:szCs w:val="22"/>
          <w:lang w:val="el-GR"/>
        </w:rPr>
      </w:pPr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0E0541" w:rsidRPr="009E6B02" w:rsidTr="00CB7223">
        <w:trPr>
          <w:trHeight w:val="742"/>
        </w:trPr>
        <w:tc>
          <w:tcPr>
            <w:tcW w:w="8312" w:type="dxa"/>
            <w:gridSpan w:val="4"/>
            <w:shd w:val="clear" w:color="auto" w:fill="auto"/>
          </w:tcPr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9E6B02">
              <w:rPr>
                <w:rFonts w:eastAsia="Calibri"/>
                <w:b/>
                <w:szCs w:val="22"/>
              </w:rPr>
              <w:t>ΤΜΗΜΑ</w:t>
            </w:r>
            <w:r w:rsidRPr="009E6B02">
              <w:rPr>
                <w:rFonts w:eastAsia="Calibri"/>
                <w:b/>
                <w:szCs w:val="22"/>
                <w:lang w:val="en-US"/>
              </w:rPr>
              <w:t xml:space="preserve"> 115 </w:t>
            </w:r>
            <w:r>
              <w:rPr>
                <w:rFonts w:eastAsia="Calibri"/>
                <w:b/>
                <w:szCs w:val="22"/>
                <w:lang w:val="en-US"/>
              </w:rPr>
              <w:t xml:space="preserve">Pro3 3D Camera – 3D digital twin </w:t>
            </w:r>
            <w:proofErr w:type="gramStart"/>
            <w:r>
              <w:rPr>
                <w:rFonts w:eastAsia="Calibri"/>
                <w:b/>
                <w:szCs w:val="22"/>
                <w:lang w:val="en-US"/>
              </w:rPr>
              <w:t>capture</w:t>
            </w:r>
            <w:proofErr w:type="gramEnd"/>
            <w:r>
              <w:rPr>
                <w:rFonts w:eastAsia="Calibri"/>
                <w:b/>
                <w:szCs w:val="22"/>
                <w:lang w:val="en-US"/>
              </w:rPr>
              <w:t xml:space="preserve"> reimagined Matterport Pro3 ή </w:t>
            </w:r>
            <w:proofErr w:type="spellStart"/>
            <w:r>
              <w:rPr>
                <w:rFonts w:eastAsia="Calibri"/>
                <w:b/>
                <w:szCs w:val="22"/>
                <w:lang w:val="en-US"/>
              </w:rPr>
              <w:t>ισοδύν</w:t>
            </w:r>
            <w:proofErr w:type="spellEnd"/>
            <w:r>
              <w:rPr>
                <w:rFonts w:eastAsia="Calibri"/>
                <w:b/>
                <w:szCs w:val="22"/>
                <w:lang w:val="en-US"/>
              </w:rPr>
              <w:t>αμο</w:t>
            </w:r>
          </w:p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16.500,00 € (πλέον του ΦΠΑ)]</w:t>
            </w: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Α. Χαρα</w:t>
            </w:r>
            <w:proofErr w:type="spellStart"/>
            <w:r w:rsidRPr="009E6B02">
              <w:rPr>
                <w:rFonts w:eastAsia="Calibri"/>
                <w:szCs w:val="22"/>
              </w:rPr>
              <w:t>κτηριστικά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σάρωσης</w:t>
            </w:r>
            <w:proofErr w:type="spellEnd"/>
            <w:r w:rsidRPr="009E6B02">
              <w:rPr>
                <w:rFonts w:eastAsia="Calibri"/>
                <w:szCs w:val="22"/>
              </w:rPr>
              <w:t>: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Τεχνολογί</w:t>
            </w:r>
            <w:proofErr w:type="spellEnd"/>
            <w:r w:rsidRPr="009E6B02">
              <w:rPr>
                <w:rFonts w:eastAsia="Calibri"/>
                <w:szCs w:val="22"/>
              </w:rPr>
              <w:t>α β</w:t>
            </w:r>
            <w:proofErr w:type="spellStart"/>
            <w:r w:rsidRPr="009E6B02">
              <w:rPr>
                <w:rFonts w:eastAsia="Calibri"/>
                <w:szCs w:val="22"/>
              </w:rPr>
              <w:t>άθους</w:t>
            </w:r>
            <w:proofErr w:type="spellEnd"/>
            <w:r w:rsidRPr="009E6B02">
              <w:rPr>
                <w:rFonts w:eastAsia="Calibri"/>
                <w:szCs w:val="22"/>
              </w:rPr>
              <w:t>: LiDAR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Λέιζερ: Κατηγορία 1 (σύμφωνα με το </w:t>
            </w:r>
            <w:r w:rsidRPr="009E6B02">
              <w:rPr>
                <w:rFonts w:eastAsia="Calibri"/>
                <w:szCs w:val="22"/>
              </w:rPr>
              <w:t>IEC</w:t>
            </w:r>
            <w:r w:rsidRPr="009E6B02">
              <w:rPr>
                <w:rFonts w:eastAsia="Calibri"/>
                <w:szCs w:val="22"/>
                <w:lang w:val="el-GR"/>
              </w:rPr>
              <w:t xml:space="preserve"> 60825-1:2014)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Μήκος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κύμ</w:t>
            </w:r>
            <w:proofErr w:type="spellEnd"/>
            <w:r w:rsidRPr="009E6B02">
              <w:rPr>
                <w:rFonts w:eastAsia="Calibri"/>
                <w:szCs w:val="22"/>
              </w:rPr>
              <w:t>ατος: 904nm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Πεδίο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όρ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ασης360° </w:t>
            </w:r>
            <w:proofErr w:type="spellStart"/>
            <w:r w:rsidRPr="009E6B02">
              <w:rPr>
                <w:rFonts w:eastAsia="Calibri"/>
                <w:szCs w:val="22"/>
              </w:rPr>
              <w:t>Οριζόντι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/ 295° </w:t>
            </w:r>
            <w:proofErr w:type="spellStart"/>
            <w:r w:rsidRPr="009E6B02">
              <w:rPr>
                <w:rFonts w:eastAsia="Calibri"/>
                <w:szCs w:val="22"/>
              </w:rPr>
              <w:t>Κάθετ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Ακρί</w:t>
            </w:r>
            <w:proofErr w:type="spellEnd"/>
            <w:r w:rsidRPr="009E6B02">
              <w:rPr>
                <w:rFonts w:eastAsia="Calibri"/>
                <w:szCs w:val="22"/>
              </w:rPr>
              <w:t>βεια: +/- 20mm @ 10m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Ανάλυση βάθους: 100</w:t>
            </w:r>
            <w:r w:rsidRPr="009E6B02">
              <w:rPr>
                <w:rFonts w:eastAsia="Calibri"/>
                <w:szCs w:val="22"/>
              </w:rPr>
              <w:t>k</w:t>
            </w:r>
            <w:r w:rsidRPr="009E6B02">
              <w:rPr>
                <w:rFonts w:eastAsia="Calibri"/>
                <w:szCs w:val="22"/>
                <w:lang w:val="el-GR"/>
              </w:rPr>
              <w:t xml:space="preserve"> σημεία ανά δευτερόλεπτο / 1.5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σημεία ανά σάρωση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Ελάχιστη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λειτουργική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απ</w:t>
            </w:r>
            <w:proofErr w:type="spellStart"/>
            <w:r w:rsidRPr="009E6B02">
              <w:rPr>
                <w:rFonts w:eastAsia="Calibri"/>
                <w:szCs w:val="22"/>
              </w:rPr>
              <w:t>όστ</w:t>
            </w:r>
            <w:proofErr w:type="spellEnd"/>
            <w:r w:rsidRPr="009E6B02">
              <w:rPr>
                <w:rFonts w:eastAsia="Calibri"/>
                <w:szCs w:val="22"/>
              </w:rPr>
              <w:t>αση: 0.5m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Μέγιστη λειτουργική απόσταση: Έως 100</w:t>
            </w:r>
            <w:r w:rsidRPr="009E6B02">
              <w:rPr>
                <w:rFonts w:eastAsia="Calibri"/>
                <w:szCs w:val="22"/>
              </w:rPr>
              <w:t>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Εγγρ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αφή 3D </w:t>
            </w:r>
            <w:proofErr w:type="spellStart"/>
            <w:r w:rsidRPr="009E6B02">
              <w:rPr>
                <w:rFonts w:eastAsia="Calibri"/>
                <w:szCs w:val="22"/>
              </w:rPr>
              <w:t>δεδομένων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: </w:t>
            </w:r>
            <w:proofErr w:type="spellStart"/>
            <w:r w:rsidRPr="009E6B02">
              <w:rPr>
                <w:rFonts w:eastAsia="Calibri"/>
                <w:szCs w:val="22"/>
              </w:rPr>
              <w:t>Αυτόμ</w:t>
            </w:r>
            <w:proofErr w:type="spellEnd"/>
            <w:r w:rsidRPr="009E6B02">
              <w:rPr>
                <w:rFonts w:eastAsia="Calibri"/>
                <w:szCs w:val="22"/>
              </w:rPr>
              <w:t>ατη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Β. Χαρα</w:t>
            </w:r>
            <w:proofErr w:type="spellStart"/>
            <w:r w:rsidRPr="009E6B02">
              <w:rPr>
                <w:rFonts w:eastAsia="Calibri"/>
                <w:szCs w:val="22"/>
              </w:rPr>
              <w:t>κτηριστικά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εικόν</w:t>
            </w:r>
            <w:proofErr w:type="spellEnd"/>
            <w:r w:rsidRPr="009E6B02">
              <w:rPr>
                <w:rFonts w:eastAsia="Calibri"/>
                <w:szCs w:val="22"/>
              </w:rPr>
              <w:t>ας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Ανάλυση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πα</w:t>
            </w:r>
            <w:proofErr w:type="spellStart"/>
            <w:r w:rsidRPr="009E6B02">
              <w:rPr>
                <w:rFonts w:eastAsia="Calibri"/>
                <w:szCs w:val="22"/>
              </w:rPr>
              <w:t>νοράμ</w:t>
            </w:r>
            <w:proofErr w:type="spellEnd"/>
            <w:r w:rsidRPr="009E6B02">
              <w:rPr>
                <w:rFonts w:eastAsia="Calibri"/>
                <w:szCs w:val="22"/>
              </w:rPr>
              <w:t>ατος: 134.2MP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Αριθμός εκθέσεων ανά </w:t>
            </w:r>
            <w:r w:rsidRPr="009E6B02">
              <w:rPr>
                <w:rFonts w:eastAsia="Calibri"/>
                <w:szCs w:val="22"/>
              </w:rPr>
              <w:t>HDR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καρέ: 5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Ισορρο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πία </w:t>
            </w:r>
            <w:proofErr w:type="spellStart"/>
            <w:r w:rsidRPr="009E6B02">
              <w:rPr>
                <w:rFonts w:eastAsia="Calibri"/>
                <w:szCs w:val="22"/>
              </w:rPr>
              <w:t>λευκού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: </w:t>
            </w:r>
            <w:proofErr w:type="spellStart"/>
            <w:r w:rsidRPr="009E6B02">
              <w:rPr>
                <w:rFonts w:eastAsia="Calibri"/>
                <w:szCs w:val="22"/>
              </w:rPr>
              <w:t>Αυτόμ</w:t>
            </w:r>
            <w:proofErr w:type="spellEnd"/>
            <w:r w:rsidRPr="009E6B02">
              <w:rPr>
                <w:rFonts w:eastAsia="Calibri"/>
                <w:szCs w:val="22"/>
              </w:rPr>
              <w:t>ατη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Γ. Χαρα</w:t>
            </w:r>
            <w:proofErr w:type="spellStart"/>
            <w:r w:rsidRPr="009E6B02">
              <w:rPr>
                <w:rFonts w:eastAsia="Calibri"/>
                <w:szCs w:val="22"/>
              </w:rPr>
              <w:t>κτηριστικά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συστήμ</w:t>
            </w:r>
            <w:proofErr w:type="spellEnd"/>
            <w:r w:rsidRPr="009E6B02">
              <w:rPr>
                <w:rFonts w:eastAsia="Calibri"/>
                <w:szCs w:val="22"/>
              </w:rPr>
              <w:t>ατος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Ταχύτητα λήψης: &lt;20 δευτερόλεπτα ανά σάρωση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Χρόνος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εκκίνησης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κάμερ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ας: &lt;40 </w:t>
            </w:r>
            <w:proofErr w:type="spellStart"/>
            <w:r w:rsidRPr="009E6B02">
              <w:rPr>
                <w:rFonts w:eastAsia="Calibri"/>
                <w:szCs w:val="22"/>
              </w:rPr>
              <w:t>δευτερόλε</w:t>
            </w:r>
            <w:proofErr w:type="spellEnd"/>
            <w:r w:rsidRPr="009E6B02">
              <w:rPr>
                <w:rFonts w:eastAsia="Calibri"/>
                <w:szCs w:val="22"/>
              </w:rPr>
              <w:t>πτα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Απομακρυσμένη λειτουργία: Εφαρμογή σε κινητές συσκευές </w:t>
            </w:r>
            <w:r w:rsidRPr="009E6B02">
              <w:rPr>
                <w:rFonts w:eastAsia="Calibri"/>
                <w:szCs w:val="22"/>
              </w:rPr>
              <w:t>Apple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</w:t>
            </w:r>
            <w:r w:rsidRPr="009E6B02">
              <w:rPr>
                <w:rFonts w:eastAsia="Calibri"/>
                <w:szCs w:val="22"/>
              </w:rPr>
              <w:t>Android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Ασύρματη επικοινωνία: </w:t>
            </w:r>
            <w:r w:rsidRPr="009E6B02">
              <w:rPr>
                <w:rFonts w:eastAsia="Calibri"/>
                <w:szCs w:val="22"/>
              </w:rPr>
              <w:t>BLE</w:t>
            </w:r>
            <w:r w:rsidRPr="009E6B02">
              <w:rPr>
                <w:rFonts w:eastAsia="Calibri"/>
                <w:szCs w:val="22"/>
                <w:lang w:val="el-GR"/>
              </w:rPr>
              <w:t xml:space="preserve"> για ρύθμιση σύνδεσης </w:t>
            </w:r>
            <w:r w:rsidRPr="009E6B02">
              <w:rPr>
                <w:rFonts w:eastAsia="Calibri"/>
                <w:szCs w:val="22"/>
              </w:rPr>
              <w:t>Wi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Fi</w:t>
            </w:r>
            <w:r w:rsidRPr="009E6B02">
              <w:rPr>
                <w:rFonts w:eastAsia="Calibri"/>
                <w:szCs w:val="22"/>
                <w:lang w:val="el-GR"/>
              </w:rPr>
              <w:t xml:space="preserve"> / </w:t>
            </w:r>
            <w:proofErr w:type="spellStart"/>
            <w:r w:rsidRPr="009E6B02">
              <w:rPr>
                <w:rFonts w:eastAsia="Calibri"/>
                <w:szCs w:val="22"/>
              </w:rPr>
              <w:t>WiFi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802.11 5</w:t>
            </w:r>
            <w:r w:rsidRPr="009E6B02">
              <w:rPr>
                <w:rFonts w:eastAsia="Calibri"/>
                <w:szCs w:val="22"/>
              </w:rPr>
              <w:t>GHz</w:t>
            </w:r>
            <w:r w:rsidRPr="009E6B02">
              <w:rPr>
                <w:rFonts w:eastAsia="Calibri"/>
                <w:szCs w:val="22"/>
                <w:lang w:val="el-GR"/>
              </w:rPr>
              <w:t xml:space="preserve"> επικοινωνία με κινητή συσκευή που τρέχει την εφαρμογή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Δ. </w:t>
            </w:r>
            <w:proofErr w:type="spellStart"/>
            <w:r w:rsidRPr="009E6B02">
              <w:rPr>
                <w:rFonts w:eastAsia="Calibri"/>
                <w:szCs w:val="22"/>
              </w:rPr>
              <w:t>Γενικά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Χαρα</w:t>
            </w:r>
            <w:proofErr w:type="spellStart"/>
            <w:r w:rsidRPr="009E6B02">
              <w:rPr>
                <w:rFonts w:eastAsia="Calibri"/>
                <w:szCs w:val="22"/>
              </w:rPr>
              <w:t>κτηριστικά</w:t>
            </w:r>
            <w:proofErr w:type="spellEnd"/>
            <w:r w:rsidRPr="009E6B02">
              <w:rPr>
                <w:rFonts w:eastAsia="Calibri"/>
                <w:szCs w:val="22"/>
              </w:rPr>
              <w:t>: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Μέγιστες Διαστάσεις: 190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x</w:t>
            </w:r>
            <w:r w:rsidRPr="009E6B02">
              <w:rPr>
                <w:rFonts w:eastAsia="Calibri"/>
                <w:szCs w:val="22"/>
                <w:lang w:val="el-GR"/>
              </w:rPr>
              <w:t xml:space="preserve"> 190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x</w:t>
            </w:r>
            <w:r w:rsidRPr="009E6B02">
              <w:rPr>
                <w:rFonts w:eastAsia="Calibri"/>
                <w:szCs w:val="22"/>
                <w:lang w:val="el-GR"/>
              </w:rPr>
              <w:t xml:space="preserve"> 90</w:t>
            </w:r>
            <w:r w:rsidRPr="009E6B02">
              <w:rPr>
                <w:rFonts w:eastAsia="Calibri"/>
                <w:szCs w:val="22"/>
              </w:rPr>
              <w:t>mm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Μέγιστο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Βάρος</w:t>
            </w:r>
            <w:proofErr w:type="spellEnd"/>
            <w:r w:rsidRPr="009E6B02">
              <w:rPr>
                <w:rFonts w:eastAsia="Calibri"/>
                <w:szCs w:val="22"/>
              </w:rPr>
              <w:t>: 3kg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Μπαταρία: 220 σαρώσεις με την προϋπόθεση συνεχόμενων, διαδοχικών σαρώσεων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Μέγιστος Χρόνος φόρτισης μπαταρίας: 4 ώρες για φόρτιση 100%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Μηχανισμός τοποθέτησης: Στήριγμα τρίποδου γρήγορης απελευθέρωσης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GPS: υπ</w:t>
            </w:r>
            <w:proofErr w:type="spellStart"/>
            <w:r w:rsidRPr="009E6B02">
              <w:rPr>
                <w:rFonts w:eastAsia="Calibri"/>
                <w:szCs w:val="22"/>
              </w:rPr>
              <w:t>οχρεωτικά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να π</w:t>
            </w:r>
            <w:proofErr w:type="spellStart"/>
            <w:r w:rsidRPr="009E6B02">
              <w:rPr>
                <w:rFonts w:eastAsia="Calibri"/>
                <w:szCs w:val="22"/>
              </w:rPr>
              <w:t>εριλ</w:t>
            </w:r>
            <w:proofErr w:type="spellEnd"/>
            <w:r w:rsidRPr="009E6B02">
              <w:rPr>
                <w:rFonts w:eastAsia="Calibri"/>
                <w:szCs w:val="22"/>
              </w:rPr>
              <w:t>αμβάνεται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Θερμοκρασία λειτουργίας: 0°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40°</w:t>
            </w:r>
            <w:r w:rsidRPr="009E6B02">
              <w:rPr>
                <w:rFonts w:eastAsia="Calibri"/>
                <w:szCs w:val="22"/>
              </w:rPr>
              <w:t>C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Θερμοκρασία αποθήκευσης: -20°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60°</w:t>
            </w:r>
            <w:r w:rsidRPr="009E6B02">
              <w:rPr>
                <w:rFonts w:eastAsia="Calibri"/>
                <w:szCs w:val="22"/>
              </w:rPr>
              <w:t>C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Προστ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ασία </w:t>
            </w:r>
            <w:proofErr w:type="spellStart"/>
            <w:r w:rsidRPr="009E6B02">
              <w:rPr>
                <w:rFonts w:eastAsia="Calibri"/>
                <w:szCs w:val="22"/>
              </w:rPr>
              <w:t>εισόδου</w:t>
            </w:r>
            <w:proofErr w:type="spellEnd"/>
            <w:r w:rsidRPr="009E6B02">
              <w:rPr>
                <w:rFonts w:eastAsia="Calibri"/>
                <w:szCs w:val="22"/>
              </w:rPr>
              <w:t>: IP43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</w:tbl>
    <w:p w:rsidR="000E0541" w:rsidRPr="009E6B02" w:rsidRDefault="000E0541" w:rsidP="000E0541">
      <w:pPr>
        <w:spacing w:after="0"/>
        <w:rPr>
          <w:rFonts w:eastAsia="Calibri"/>
          <w:szCs w:val="22"/>
        </w:rPr>
      </w:pPr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0E0541" w:rsidRPr="009E6B02" w:rsidTr="00CB7223">
        <w:trPr>
          <w:trHeight w:val="742"/>
        </w:trPr>
        <w:tc>
          <w:tcPr>
            <w:tcW w:w="8312" w:type="dxa"/>
            <w:gridSpan w:val="4"/>
            <w:shd w:val="clear" w:color="auto" w:fill="auto"/>
          </w:tcPr>
          <w:p w:rsidR="000E0541" w:rsidRPr="00CB7223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CB7223">
              <w:rPr>
                <w:rFonts w:eastAsia="Calibri"/>
                <w:b/>
                <w:szCs w:val="22"/>
                <w:lang w:val="el-GR"/>
              </w:rPr>
              <w:t xml:space="preserve">ΤΜΗΜΑ 116 </w:t>
            </w:r>
            <w:r>
              <w:rPr>
                <w:rFonts w:eastAsia="Calibri"/>
                <w:b/>
                <w:szCs w:val="22"/>
              </w:rPr>
              <w:t>Meta</w:t>
            </w:r>
            <w:r w:rsidRPr="00CB7223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>
              <w:rPr>
                <w:rFonts w:eastAsia="Calibri"/>
                <w:b/>
                <w:szCs w:val="22"/>
              </w:rPr>
              <w:t>Quest</w:t>
            </w:r>
            <w:r w:rsidRPr="00CB7223">
              <w:rPr>
                <w:rFonts w:eastAsia="Calibri"/>
                <w:b/>
                <w:szCs w:val="22"/>
                <w:lang w:val="el-GR"/>
              </w:rPr>
              <w:t xml:space="preserve"> 3 Αυτόνομο </w:t>
            </w:r>
            <w:r>
              <w:rPr>
                <w:rFonts w:eastAsia="Calibri"/>
                <w:b/>
                <w:szCs w:val="22"/>
              </w:rPr>
              <w:t>VR</w:t>
            </w:r>
            <w:r w:rsidRPr="00CB7223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>
              <w:rPr>
                <w:rFonts w:eastAsia="Calibri"/>
                <w:b/>
                <w:szCs w:val="22"/>
              </w:rPr>
              <w:t>Headset</w:t>
            </w:r>
            <w:r w:rsidRPr="00CB7223">
              <w:rPr>
                <w:rFonts w:eastAsia="Calibri"/>
                <w:b/>
                <w:szCs w:val="22"/>
                <w:lang w:val="el-GR"/>
              </w:rPr>
              <w:t xml:space="preserve"> 128</w:t>
            </w:r>
            <w:r>
              <w:rPr>
                <w:rFonts w:eastAsia="Calibri"/>
                <w:b/>
                <w:szCs w:val="22"/>
              </w:rPr>
              <w:t>GB</w:t>
            </w:r>
            <w:r w:rsidRPr="00CB7223">
              <w:rPr>
                <w:rFonts w:eastAsia="Calibri"/>
                <w:b/>
                <w:szCs w:val="22"/>
                <w:lang w:val="el-GR"/>
              </w:rPr>
              <w:t xml:space="preserve"> με Χειριστήριο ή ισοδύναμο</w:t>
            </w:r>
          </w:p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1.500,00 € (πλέον του ΦΠΑ)]</w:t>
            </w: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Χωρητικότητ</w:t>
            </w:r>
            <w:proofErr w:type="spellEnd"/>
            <w:r w:rsidRPr="009E6B02">
              <w:rPr>
                <w:rFonts w:eastAsia="Calibri"/>
                <w:szCs w:val="22"/>
              </w:rPr>
              <w:t>α Απ</w:t>
            </w:r>
            <w:proofErr w:type="spellStart"/>
            <w:r w:rsidRPr="009E6B02">
              <w:rPr>
                <w:rFonts w:eastAsia="Calibri"/>
                <w:szCs w:val="22"/>
              </w:rPr>
              <w:t>οθήκευσης</w:t>
            </w:r>
            <w:proofErr w:type="spellEnd"/>
            <w:r w:rsidRPr="009E6B02">
              <w:rPr>
                <w:rFonts w:eastAsia="Calibri"/>
                <w:szCs w:val="22"/>
              </w:rPr>
              <w:t>: 128 GB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4K+ Infinite Display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Επ</w:t>
            </w:r>
            <w:proofErr w:type="spellStart"/>
            <w:r w:rsidRPr="009E6B02">
              <w:rPr>
                <w:rFonts w:eastAsia="Calibri"/>
                <w:szCs w:val="22"/>
              </w:rPr>
              <w:t>εξεργ</w:t>
            </w:r>
            <w:proofErr w:type="spellEnd"/>
            <w:r w:rsidRPr="009E6B02">
              <w:rPr>
                <w:rFonts w:eastAsia="Calibri"/>
                <w:szCs w:val="22"/>
              </w:rPr>
              <w:t>αστής: Snapdragon XR2 Gen 2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Απ</w:t>
            </w:r>
            <w:proofErr w:type="spellStart"/>
            <w:r w:rsidRPr="009E6B02">
              <w:rPr>
                <w:rFonts w:eastAsia="Calibri"/>
                <w:szCs w:val="22"/>
              </w:rPr>
              <w:t>οθήκευση</w:t>
            </w:r>
            <w:proofErr w:type="spellEnd"/>
            <w:r w:rsidRPr="009E6B02">
              <w:rPr>
                <w:rFonts w:eastAsia="Calibri"/>
                <w:szCs w:val="22"/>
              </w:rPr>
              <w:t>: 128GB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Ανάλυση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οθόνης</w:t>
            </w:r>
            <w:proofErr w:type="spellEnd"/>
            <w:r w:rsidRPr="009E6B02">
              <w:rPr>
                <w:rFonts w:eastAsia="Calibri"/>
                <w:szCs w:val="22"/>
              </w:rPr>
              <w:t>: 2064 x 2208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Ακουστικά με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προεγκατεστημένη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τυπική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διεπαφή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προσώπου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2 χειριστήρια </w:t>
            </w:r>
            <w:r w:rsidRPr="009E6B02">
              <w:rPr>
                <w:rFonts w:eastAsia="Calibri"/>
                <w:szCs w:val="22"/>
              </w:rPr>
              <w:t>Touch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ιμάντες καρπού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Κα</w:t>
            </w:r>
            <w:proofErr w:type="spellStart"/>
            <w:r w:rsidRPr="009E6B02">
              <w:rPr>
                <w:rFonts w:eastAsia="Calibri"/>
                <w:szCs w:val="22"/>
              </w:rPr>
              <w:t>λώδιο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φόρτισης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και </w:t>
            </w:r>
            <w:proofErr w:type="spellStart"/>
            <w:r w:rsidRPr="009E6B02">
              <w:rPr>
                <w:rFonts w:eastAsia="Calibri"/>
                <w:szCs w:val="22"/>
              </w:rPr>
              <w:t>τροφοδοτικό</w:t>
            </w:r>
            <w:proofErr w:type="spellEnd"/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Εγγύηση καλής λειτουργίας τουλάχιστον 1 έτους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0E0541" w:rsidRPr="009E6B02" w:rsidRDefault="000E0541" w:rsidP="000E0541">
      <w:pPr>
        <w:spacing w:after="0"/>
        <w:rPr>
          <w:rFonts w:eastAsia="Calibri"/>
          <w:szCs w:val="22"/>
          <w:lang w:val="el-GR"/>
        </w:rPr>
      </w:pPr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0E0541" w:rsidRPr="009E6B02" w:rsidTr="00CB7223">
        <w:trPr>
          <w:trHeight w:val="498"/>
        </w:trPr>
        <w:tc>
          <w:tcPr>
            <w:tcW w:w="8312" w:type="dxa"/>
            <w:gridSpan w:val="4"/>
            <w:shd w:val="clear" w:color="auto" w:fill="auto"/>
          </w:tcPr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 xml:space="preserve">ΤΜΗΜΑ 117 </w:t>
            </w:r>
            <w:r w:rsidRPr="009E6B02">
              <w:rPr>
                <w:rFonts w:eastAsia="Calibri"/>
                <w:b/>
                <w:szCs w:val="22"/>
              </w:rPr>
              <w:t>Drone</w:t>
            </w:r>
          </w:p>
          <w:p w:rsidR="000E0541" w:rsidRPr="009E6B02" w:rsidRDefault="000E0541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15.000,00 € (πλέον του ΦΠΑ)]</w:t>
            </w: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  <w:r w:rsidRPr="009E6B02">
              <w:rPr>
                <w:rFonts w:eastAsia="Calibri"/>
                <w:szCs w:val="22"/>
              </w:rPr>
              <w:t>1</w:t>
            </w: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Α. </w:t>
            </w:r>
            <w:proofErr w:type="spellStart"/>
            <w:r w:rsidRPr="009E6B02">
              <w:rPr>
                <w:rFonts w:eastAsia="Calibri"/>
                <w:szCs w:val="22"/>
              </w:rPr>
              <w:t>Στοιχεί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Βάρους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Μέγιστο βάρος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αεροχήματος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: 4 </w:t>
            </w:r>
            <w:r w:rsidRPr="009E6B02">
              <w:rPr>
                <w:rFonts w:eastAsia="Calibri"/>
                <w:szCs w:val="22"/>
              </w:rPr>
              <w:t>kg</w:t>
            </w:r>
            <w:r w:rsidRPr="009E6B02">
              <w:rPr>
                <w:rFonts w:eastAsia="Calibri"/>
                <w:szCs w:val="22"/>
                <w:lang w:val="el-GR"/>
              </w:rPr>
              <w:t xml:space="preserve"> (χωρίς μπαταρίες)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Μέγιστο μικτό (πλήρες) Βάρος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αεροχήματος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: 7 </w:t>
            </w:r>
            <w:r w:rsidRPr="009E6B02">
              <w:rPr>
                <w:rFonts w:eastAsia="Calibri"/>
                <w:szCs w:val="22"/>
              </w:rPr>
              <w:t>kg</w:t>
            </w:r>
            <w:r w:rsidRPr="009E6B02">
              <w:rPr>
                <w:rFonts w:eastAsia="Calibri"/>
                <w:szCs w:val="22"/>
                <w:lang w:val="el-GR"/>
              </w:rPr>
              <w:t xml:space="preserve"> (με δύο μπαταρίες </w:t>
            </w:r>
            <w:r w:rsidRPr="009E6B02">
              <w:rPr>
                <w:rFonts w:eastAsia="Calibri"/>
                <w:szCs w:val="22"/>
              </w:rPr>
              <w:t>TB</w:t>
            </w:r>
            <w:r w:rsidRPr="009E6B02">
              <w:rPr>
                <w:rFonts w:eastAsia="Calibri"/>
                <w:szCs w:val="22"/>
                <w:lang w:val="el-GR"/>
              </w:rPr>
              <w:t>60)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Μέγιστο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Φορτίο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Στ</w:t>
            </w:r>
            <w:proofErr w:type="spellEnd"/>
            <w:r w:rsidRPr="009E6B02">
              <w:rPr>
                <w:rFonts w:eastAsia="Calibri"/>
                <w:szCs w:val="22"/>
              </w:rPr>
              <w:t>αθεροποιητή: 1 kg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Ελάχιστο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Βάρος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Απ</w:t>
            </w:r>
            <w:proofErr w:type="spellStart"/>
            <w:r w:rsidRPr="009E6B02">
              <w:rPr>
                <w:rFonts w:eastAsia="Calibri"/>
                <w:szCs w:val="22"/>
              </w:rPr>
              <w:t>ογείωσης</w:t>
            </w:r>
            <w:proofErr w:type="spellEnd"/>
            <w:r w:rsidRPr="009E6B02">
              <w:rPr>
                <w:rFonts w:eastAsia="Calibri"/>
                <w:szCs w:val="22"/>
              </w:rPr>
              <w:t>: 8 kg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B. </w:t>
            </w:r>
            <w:proofErr w:type="spellStart"/>
            <w:r w:rsidRPr="009E6B02">
              <w:rPr>
                <w:rFonts w:eastAsia="Calibri"/>
                <w:szCs w:val="22"/>
              </w:rPr>
              <w:t>Συχνότητ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Λειτουργί</w:t>
            </w:r>
            <w:proofErr w:type="spellEnd"/>
            <w:r w:rsidRPr="009E6B02">
              <w:rPr>
                <w:rFonts w:eastAsia="Calibri"/>
                <w:szCs w:val="22"/>
              </w:rPr>
              <w:t>ας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2.4000-2.4835 GHz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5.725-5.850 GHz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Γ. Ακρίβεια Αιώρησης (</w:t>
            </w:r>
            <w:r w:rsidRPr="009E6B02">
              <w:rPr>
                <w:rFonts w:eastAsia="Calibri"/>
                <w:szCs w:val="22"/>
              </w:rPr>
              <w:t>P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mode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</w:t>
            </w:r>
            <w:r w:rsidRPr="009E6B02">
              <w:rPr>
                <w:rFonts w:eastAsia="Calibri"/>
                <w:szCs w:val="22"/>
              </w:rPr>
              <w:t>GPS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Κατακόρυφα: ±0.1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(με ενεργοποιημένο το </w:t>
            </w:r>
            <w:r w:rsidRPr="009E6B02">
              <w:rPr>
                <w:rFonts w:eastAsia="Calibri"/>
                <w:szCs w:val="22"/>
              </w:rPr>
              <w:t>Vision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System</w:t>
            </w:r>
            <w:r w:rsidRPr="009E6B02">
              <w:rPr>
                <w:rFonts w:eastAsia="Calibri"/>
                <w:szCs w:val="22"/>
                <w:lang w:val="el-GR"/>
              </w:rPr>
              <w:t xml:space="preserve">) / ±0.5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(με ενεργοποιημένο το </w:t>
            </w:r>
            <w:r w:rsidRPr="009E6B02">
              <w:rPr>
                <w:rFonts w:eastAsia="Calibri"/>
                <w:szCs w:val="22"/>
              </w:rPr>
              <w:t>GPS</w:t>
            </w:r>
            <w:r w:rsidRPr="009E6B02">
              <w:rPr>
                <w:rFonts w:eastAsia="Calibri"/>
                <w:szCs w:val="22"/>
                <w:lang w:val="el-GR"/>
              </w:rPr>
              <w:t xml:space="preserve">) / ±0.1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(με ενεργοποιημένο το </w:t>
            </w:r>
            <w:r w:rsidRPr="009E6B02">
              <w:rPr>
                <w:rFonts w:eastAsia="Calibri"/>
                <w:szCs w:val="22"/>
              </w:rPr>
              <w:t>RTK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Οριζόντια: ±0.3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(με ενεργοποιημένο το </w:t>
            </w:r>
            <w:r w:rsidRPr="009E6B02">
              <w:rPr>
                <w:rFonts w:eastAsia="Calibri"/>
                <w:szCs w:val="22"/>
              </w:rPr>
              <w:t>Vision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System</w:t>
            </w:r>
            <w:r w:rsidRPr="009E6B02">
              <w:rPr>
                <w:rFonts w:eastAsia="Calibri"/>
                <w:szCs w:val="22"/>
                <w:lang w:val="el-GR"/>
              </w:rPr>
              <w:t xml:space="preserve">) / ±1.5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(με ενεργοποιημένο το </w:t>
            </w:r>
            <w:r w:rsidRPr="009E6B02">
              <w:rPr>
                <w:rFonts w:eastAsia="Calibri"/>
                <w:szCs w:val="22"/>
              </w:rPr>
              <w:t>GPS</w:t>
            </w:r>
            <w:r w:rsidRPr="009E6B02">
              <w:rPr>
                <w:rFonts w:eastAsia="Calibri"/>
                <w:szCs w:val="22"/>
                <w:lang w:val="el-GR"/>
              </w:rPr>
              <w:t xml:space="preserve">) / ±0.1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(με ενεργοποιημένο το </w:t>
            </w:r>
            <w:r w:rsidRPr="009E6B02">
              <w:rPr>
                <w:rFonts w:eastAsia="Calibri"/>
                <w:szCs w:val="22"/>
              </w:rPr>
              <w:t>RTK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Δ. </w:t>
            </w:r>
            <w:proofErr w:type="spellStart"/>
            <w:r w:rsidRPr="009E6B02">
              <w:rPr>
                <w:rFonts w:eastAsia="Calibri"/>
                <w:szCs w:val="22"/>
              </w:rPr>
              <w:t>Ακρί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βεια </w:t>
            </w: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</w:rPr>
              <w:t>ποθέτησης RTK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Όταν το </w:t>
            </w:r>
            <w:r w:rsidRPr="009E6B02">
              <w:rPr>
                <w:rFonts w:eastAsia="Calibri"/>
                <w:szCs w:val="22"/>
              </w:rPr>
              <w:t>RTK</w:t>
            </w:r>
            <w:r w:rsidRPr="009E6B02">
              <w:rPr>
                <w:rFonts w:eastAsia="Calibri"/>
                <w:szCs w:val="22"/>
                <w:lang w:val="el-GR"/>
              </w:rPr>
              <w:t xml:space="preserve"> είναι ενεργοποιημένο και σταθεροποιημένο: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1 cm+1 ppm (</w:t>
            </w:r>
            <w:proofErr w:type="spellStart"/>
            <w:r w:rsidRPr="009E6B02">
              <w:rPr>
                <w:rFonts w:eastAsia="Calibri"/>
                <w:szCs w:val="22"/>
              </w:rPr>
              <w:t>Οριζόντι</w:t>
            </w:r>
            <w:proofErr w:type="spellEnd"/>
            <w:r w:rsidRPr="009E6B02">
              <w:rPr>
                <w:rFonts w:eastAsia="Calibri"/>
                <w:szCs w:val="22"/>
              </w:rPr>
              <w:t>α)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1.5 cm + 1 ppm (Κατα</w:t>
            </w:r>
            <w:proofErr w:type="spellStart"/>
            <w:r w:rsidRPr="009E6B02">
              <w:rPr>
                <w:rFonts w:eastAsia="Calibri"/>
                <w:szCs w:val="22"/>
              </w:rPr>
              <w:t>κόρυφ</w:t>
            </w:r>
            <w:proofErr w:type="spellEnd"/>
            <w:r w:rsidRPr="009E6B02">
              <w:rPr>
                <w:rFonts w:eastAsia="Calibri"/>
                <w:szCs w:val="22"/>
              </w:rPr>
              <w:t>α)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Γ. Τα</w:t>
            </w:r>
            <w:proofErr w:type="spellStart"/>
            <w:r w:rsidRPr="009E6B02">
              <w:rPr>
                <w:rFonts w:eastAsia="Calibri"/>
                <w:szCs w:val="22"/>
              </w:rPr>
              <w:t>χύτητ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Ανόδου</w:t>
            </w:r>
            <w:proofErr w:type="spellEnd"/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>S mode: 6 m/s (sport mode)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>P mode</w:t>
            </w:r>
            <w:r w:rsidRPr="009E6B02">
              <w:rPr>
                <w:rFonts w:eastAsia="MS Gothic"/>
                <w:szCs w:val="22"/>
                <w:lang w:val="en-US"/>
              </w:rPr>
              <w:t>：</w:t>
            </w:r>
            <w:r w:rsidRPr="009E6B02">
              <w:rPr>
                <w:rFonts w:eastAsia="Calibri"/>
                <w:szCs w:val="22"/>
                <w:lang w:val="en-US"/>
              </w:rPr>
              <w:t>5 m/s (positioning mode)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Δ. Μέγιστη Ταχύτητα Καθόδου (κατακόρυφη)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S mode: 5 m/s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P mode</w:t>
            </w:r>
            <w:r w:rsidRPr="009E6B02">
              <w:rPr>
                <w:rFonts w:eastAsia="MS Gothic"/>
                <w:szCs w:val="22"/>
              </w:rPr>
              <w:t>：</w:t>
            </w:r>
            <w:r w:rsidRPr="009E6B02">
              <w:rPr>
                <w:rFonts w:eastAsia="Calibri"/>
                <w:szCs w:val="22"/>
              </w:rPr>
              <w:t>4 m/s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Ε. </w:t>
            </w:r>
            <w:proofErr w:type="spellStart"/>
            <w:r w:rsidRPr="009E6B02">
              <w:rPr>
                <w:rFonts w:eastAsia="Calibri"/>
                <w:szCs w:val="22"/>
              </w:rPr>
              <w:t>Μέγιστο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Υψόμετρο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Λειτουργί</w:t>
            </w:r>
            <w:proofErr w:type="spellEnd"/>
            <w:r w:rsidRPr="009E6B02">
              <w:rPr>
                <w:rFonts w:eastAsia="Calibri"/>
                <w:szCs w:val="22"/>
              </w:rPr>
              <w:t>ας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5000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(με έλικες 2110, βάρος απογείωσης ≤ 7 </w:t>
            </w:r>
            <w:r w:rsidRPr="009E6B02">
              <w:rPr>
                <w:rFonts w:eastAsia="Calibri"/>
                <w:szCs w:val="22"/>
              </w:rPr>
              <w:t>kg</w:t>
            </w:r>
            <w:r w:rsidRPr="009E6B02">
              <w:rPr>
                <w:rFonts w:eastAsia="Calibri"/>
                <w:szCs w:val="22"/>
                <w:lang w:val="el-GR"/>
              </w:rPr>
              <w:t xml:space="preserve">)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7000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(με έλικες 2195, βάρος απογείωσης ≤ 7 </w:t>
            </w:r>
            <w:r w:rsidRPr="009E6B02">
              <w:rPr>
                <w:rFonts w:eastAsia="Calibri"/>
                <w:szCs w:val="22"/>
              </w:rPr>
              <w:t>kg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ΣΤ. Ελάχιστη Αντοχή στον Άνεμο: 15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s</w:t>
            </w:r>
            <w:r w:rsidRPr="009E6B02">
              <w:rPr>
                <w:rFonts w:eastAsia="Calibri"/>
                <w:szCs w:val="22"/>
                <w:lang w:val="el-GR"/>
              </w:rPr>
              <w:t xml:space="preserve"> (12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s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κατά την απογείωση ή την προσγείωση)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Ζ. Ελάχιστος Χρόνος Πτήσης: 45 λεπτά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Η. Συχνότητα Λειτουργίας Τηλεχειριστηρίου: 2.4000-2.4835 </w:t>
            </w:r>
            <w:r w:rsidRPr="009E6B02">
              <w:rPr>
                <w:rFonts w:eastAsia="Calibri"/>
                <w:szCs w:val="22"/>
              </w:rPr>
              <w:t>GHz</w:t>
            </w:r>
            <w:r w:rsidRPr="009E6B02">
              <w:rPr>
                <w:rFonts w:eastAsia="Calibri"/>
                <w:szCs w:val="22"/>
                <w:lang w:val="el-GR"/>
              </w:rPr>
              <w:t xml:space="preserve"> / 5.725-5.850 </w:t>
            </w:r>
            <w:r w:rsidRPr="009E6B02">
              <w:rPr>
                <w:rFonts w:eastAsia="Calibri"/>
                <w:szCs w:val="22"/>
              </w:rPr>
              <w:t>GHz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Θ. Μέγιστη Απόσταση Μετάδοσης (χωρίς εμπόδια, χωρίς παρεμβολές)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NCC/FCC: 15 km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CE/MIC: 8 km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SRRC: 8 km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Ι. </w:t>
            </w:r>
            <w:proofErr w:type="spellStart"/>
            <w:r w:rsidRPr="009E6B02">
              <w:rPr>
                <w:rFonts w:eastAsia="Calibri"/>
                <w:szCs w:val="22"/>
              </w:rPr>
              <w:t>Εξωτερική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Μπατα</w:t>
            </w:r>
            <w:proofErr w:type="spellStart"/>
            <w:r w:rsidRPr="009E6B02">
              <w:rPr>
                <w:rFonts w:eastAsia="Calibri"/>
                <w:szCs w:val="22"/>
              </w:rPr>
              <w:t>ρί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Χωρητικότητ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α: 4920 </w:t>
            </w:r>
            <w:proofErr w:type="spellStart"/>
            <w:r w:rsidRPr="009E6B02">
              <w:rPr>
                <w:rFonts w:eastAsia="Calibri"/>
                <w:szCs w:val="22"/>
              </w:rPr>
              <w:t>mAh</w:t>
            </w:r>
            <w:proofErr w:type="spellEnd"/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Τάση</w:t>
            </w:r>
            <w:proofErr w:type="spellEnd"/>
            <w:r w:rsidRPr="009E6B02">
              <w:rPr>
                <w:rFonts w:eastAsia="Calibri"/>
                <w:szCs w:val="22"/>
              </w:rPr>
              <w:t>: 7.6V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Μέγιστος Χρόνος φόρτισης (με χρήση του </w:t>
            </w:r>
            <w:r w:rsidRPr="009E6B02">
              <w:rPr>
                <w:rFonts w:eastAsia="Calibri"/>
                <w:szCs w:val="22"/>
              </w:rPr>
              <w:t>BS</w:t>
            </w:r>
            <w:r w:rsidRPr="009E6B02">
              <w:rPr>
                <w:rFonts w:eastAsia="Calibri"/>
                <w:szCs w:val="22"/>
                <w:lang w:val="el-GR"/>
              </w:rPr>
              <w:t xml:space="preserve">60 </w:t>
            </w:r>
            <w:r w:rsidRPr="009E6B02">
              <w:rPr>
                <w:rFonts w:eastAsia="Calibri"/>
                <w:szCs w:val="22"/>
              </w:rPr>
              <w:t>Intelligent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Battery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Station</w:t>
            </w:r>
            <w:r w:rsidRPr="009E6B02">
              <w:rPr>
                <w:rFonts w:eastAsia="Calibri"/>
                <w:szCs w:val="22"/>
                <w:lang w:val="el-GR"/>
              </w:rPr>
              <w:t>): 90 λεπτά (15°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45°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Κ. </w:t>
            </w:r>
            <w:proofErr w:type="spellStart"/>
            <w:r w:rsidRPr="009E6B02">
              <w:rPr>
                <w:rFonts w:eastAsia="Calibri"/>
                <w:szCs w:val="22"/>
              </w:rPr>
              <w:t>Ενσωμ</w:t>
            </w:r>
            <w:proofErr w:type="spellEnd"/>
            <w:r w:rsidRPr="009E6B02">
              <w:rPr>
                <w:rFonts w:eastAsia="Calibri"/>
                <w:szCs w:val="22"/>
              </w:rPr>
              <w:t>ατωμένη Μπατα</w:t>
            </w:r>
            <w:proofErr w:type="spellStart"/>
            <w:r w:rsidRPr="009E6B02">
              <w:rPr>
                <w:rFonts w:eastAsia="Calibri"/>
                <w:szCs w:val="22"/>
              </w:rPr>
              <w:t>ρί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Τύπος: Μπαταρία ιόντων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λιθίου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18650 (5000 </w:t>
            </w:r>
            <w:proofErr w:type="spellStart"/>
            <w:r w:rsidRPr="009E6B02">
              <w:rPr>
                <w:rFonts w:eastAsia="Calibri"/>
                <w:szCs w:val="22"/>
              </w:rPr>
              <w:t>mAh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@ 7.2 </w:t>
            </w:r>
            <w:r w:rsidRPr="009E6B02">
              <w:rPr>
                <w:rFonts w:eastAsia="Calibri"/>
                <w:szCs w:val="22"/>
              </w:rPr>
              <w:t>V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Φόρτιση: Χρήση φορτιστή </w:t>
            </w:r>
            <w:r w:rsidRPr="009E6B02">
              <w:rPr>
                <w:rFonts w:eastAsia="Calibri"/>
                <w:szCs w:val="22"/>
              </w:rPr>
              <w:t>USB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προδιαγραφές 12</w:t>
            </w:r>
            <w:r w:rsidRPr="009E6B02">
              <w:rPr>
                <w:rFonts w:eastAsia="Calibri"/>
                <w:szCs w:val="22"/>
              </w:rPr>
              <w:t>V</w:t>
            </w:r>
            <w:r w:rsidRPr="009E6B02">
              <w:rPr>
                <w:rFonts w:eastAsia="Calibri"/>
                <w:szCs w:val="22"/>
                <w:lang w:val="el-GR"/>
              </w:rPr>
              <w:t xml:space="preserve"> / 2</w:t>
            </w:r>
            <w:r w:rsidRPr="009E6B02">
              <w:rPr>
                <w:rFonts w:eastAsia="Calibri"/>
                <w:szCs w:val="22"/>
              </w:rPr>
              <w:t>A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Ονομ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αστική </w:t>
            </w:r>
            <w:proofErr w:type="spellStart"/>
            <w:r w:rsidRPr="009E6B02">
              <w:rPr>
                <w:rFonts w:eastAsia="Calibri"/>
                <w:szCs w:val="22"/>
              </w:rPr>
              <w:t>ισχύς</w:t>
            </w:r>
            <w:proofErr w:type="spellEnd"/>
            <w:r w:rsidRPr="009E6B02">
              <w:rPr>
                <w:rFonts w:eastAsia="Calibri"/>
                <w:szCs w:val="22"/>
              </w:rPr>
              <w:t>: 17 W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Χρόνος φόρτισης: 2 ώρες και 15 λεπτά (Χρήση φορτιστή </w:t>
            </w:r>
            <w:r w:rsidRPr="009E6B02">
              <w:rPr>
                <w:rFonts w:eastAsia="Calibri"/>
                <w:szCs w:val="22"/>
              </w:rPr>
              <w:t>USB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προδιαγραφές 12</w:t>
            </w:r>
            <w:r w:rsidRPr="009E6B02">
              <w:rPr>
                <w:rFonts w:eastAsia="Calibri"/>
                <w:szCs w:val="22"/>
              </w:rPr>
              <w:t>V</w:t>
            </w:r>
            <w:r w:rsidRPr="009E6B02">
              <w:rPr>
                <w:rFonts w:eastAsia="Calibri"/>
                <w:szCs w:val="22"/>
                <w:lang w:val="el-GR"/>
              </w:rPr>
              <w:t xml:space="preserve"> / 2</w:t>
            </w:r>
            <w:r w:rsidRPr="009E6B02">
              <w:rPr>
                <w:rFonts w:eastAsia="Calibri"/>
                <w:szCs w:val="22"/>
              </w:rPr>
              <w:t>A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Λ. </w:t>
            </w:r>
            <w:proofErr w:type="spellStart"/>
            <w:r w:rsidRPr="009E6B02">
              <w:rPr>
                <w:rFonts w:eastAsia="Calibri"/>
                <w:szCs w:val="22"/>
              </w:rPr>
              <w:t>Διάρκει</w:t>
            </w:r>
            <w:proofErr w:type="spellEnd"/>
            <w:r w:rsidRPr="009E6B02">
              <w:rPr>
                <w:rFonts w:eastAsia="Calibri"/>
                <w:szCs w:val="22"/>
              </w:rPr>
              <w:t>α Μπατα</w:t>
            </w:r>
            <w:proofErr w:type="spellStart"/>
            <w:r w:rsidRPr="009E6B02">
              <w:rPr>
                <w:rFonts w:eastAsia="Calibri"/>
                <w:szCs w:val="22"/>
              </w:rPr>
              <w:t>ρί</w:t>
            </w:r>
            <w:proofErr w:type="spellEnd"/>
            <w:r w:rsidRPr="009E6B02">
              <w:rPr>
                <w:rFonts w:eastAsia="Calibri"/>
                <w:szCs w:val="22"/>
              </w:rPr>
              <w:t>ας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Ενσωμ</w:t>
            </w:r>
            <w:proofErr w:type="spellEnd"/>
            <w:r w:rsidRPr="009E6B02">
              <w:rPr>
                <w:rFonts w:eastAsia="Calibri"/>
                <w:szCs w:val="22"/>
              </w:rPr>
              <w:t>ατωμένη μπατα</w:t>
            </w:r>
            <w:proofErr w:type="spellStart"/>
            <w:r w:rsidRPr="009E6B02">
              <w:rPr>
                <w:rFonts w:eastAsia="Calibri"/>
                <w:szCs w:val="22"/>
              </w:rPr>
              <w:t>ρί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α: </w:t>
            </w:r>
            <w:proofErr w:type="spellStart"/>
            <w:r w:rsidRPr="009E6B02">
              <w:rPr>
                <w:rFonts w:eastAsia="Calibri"/>
                <w:szCs w:val="22"/>
              </w:rPr>
              <w:t>Ελάχιστο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2 </w:t>
            </w:r>
            <w:proofErr w:type="spellStart"/>
            <w:r w:rsidRPr="009E6B02">
              <w:rPr>
                <w:rFonts w:eastAsia="Calibri"/>
                <w:szCs w:val="22"/>
              </w:rPr>
              <w:t>ώρες</w:t>
            </w:r>
            <w:proofErr w:type="spellEnd"/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Ενσωματωμένη μπαταρία + Εξωτερική μπαταρία: ελάχιστο 4 ώρες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Μ. Τροφοδοσία </w:t>
            </w:r>
            <w:r w:rsidRPr="009E6B02">
              <w:rPr>
                <w:rFonts w:eastAsia="Calibri"/>
                <w:szCs w:val="22"/>
              </w:rPr>
              <w:t>USB</w:t>
            </w:r>
            <w:r w:rsidRPr="009E6B02">
              <w:rPr>
                <w:rFonts w:eastAsia="Calibri"/>
                <w:szCs w:val="22"/>
                <w:lang w:val="el-GR"/>
              </w:rPr>
              <w:t xml:space="preserve">: 5 </w:t>
            </w:r>
            <w:r w:rsidRPr="009E6B02">
              <w:rPr>
                <w:rFonts w:eastAsia="Calibri"/>
                <w:szCs w:val="22"/>
              </w:rPr>
              <w:t>V</w:t>
            </w:r>
            <w:r w:rsidRPr="009E6B02">
              <w:rPr>
                <w:rFonts w:eastAsia="Calibri"/>
                <w:szCs w:val="22"/>
                <w:lang w:val="el-GR"/>
              </w:rPr>
              <w:t xml:space="preserve"> / 1.5 </w:t>
            </w:r>
            <w:r w:rsidRPr="009E6B02">
              <w:rPr>
                <w:rFonts w:eastAsia="Calibri"/>
                <w:szCs w:val="22"/>
              </w:rPr>
              <w:t>A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Ν. Θερμοκρασία Λειτουργίας: -20°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40°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(-4 °</w:t>
            </w:r>
            <w:r w:rsidRPr="009E6B02">
              <w:rPr>
                <w:rFonts w:eastAsia="Calibri"/>
                <w:szCs w:val="22"/>
              </w:rPr>
              <w:t>F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104 °</w:t>
            </w:r>
            <w:r w:rsidRPr="009E6B02">
              <w:rPr>
                <w:rFonts w:eastAsia="Calibri"/>
                <w:szCs w:val="22"/>
              </w:rPr>
              <w:t>F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Ξ. Ανίχνευσης Εμποδίων Συστήματος Όρασης: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proofErr w:type="spellStart"/>
            <w:r w:rsidRPr="009E6B02">
              <w:rPr>
                <w:rFonts w:eastAsia="Calibri"/>
                <w:szCs w:val="22"/>
                <w:lang w:val="el-GR"/>
              </w:rPr>
              <w:t>Εμπρος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/Πίσω/Αριστερά/Δεξιά: 0.7-40</w:t>
            </w:r>
            <w:r w:rsidRPr="009E6B02">
              <w:rPr>
                <w:rFonts w:eastAsia="Calibri"/>
                <w:szCs w:val="22"/>
              </w:rPr>
              <w:t>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Πάνω</w:t>
            </w:r>
            <w:proofErr w:type="spellEnd"/>
            <w:r w:rsidRPr="009E6B02">
              <w:rPr>
                <w:rFonts w:eastAsia="Calibri"/>
                <w:szCs w:val="22"/>
              </w:rPr>
              <w:t>/</w:t>
            </w:r>
            <w:proofErr w:type="spellStart"/>
            <w:r w:rsidRPr="009E6B02">
              <w:rPr>
                <w:rFonts w:eastAsia="Calibri"/>
                <w:szCs w:val="22"/>
              </w:rPr>
              <w:t>Κάτω</w:t>
            </w:r>
            <w:proofErr w:type="spellEnd"/>
            <w:r w:rsidRPr="009E6B02">
              <w:rPr>
                <w:rFonts w:eastAsia="Calibri"/>
                <w:szCs w:val="22"/>
              </w:rPr>
              <w:t>: 0.6-30m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Ο. Υποχρέωση να υπάρχει σύστημα Ανίχνευσης Εμποδίων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Π. FPV </w:t>
            </w:r>
            <w:proofErr w:type="spellStart"/>
            <w:r w:rsidRPr="009E6B02">
              <w:rPr>
                <w:rFonts w:eastAsia="Calibri"/>
                <w:szCs w:val="22"/>
              </w:rPr>
              <w:t>Κάμερ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Ανάλυση</w:t>
            </w:r>
            <w:proofErr w:type="spellEnd"/>
            <w:r w:rsidRPr="009E6B02">
              <w:rPr>
                <w:rFonts w:eastAsia="Calibri"/>
                <w:szCs w:val="22"/>
              </w:rPr>
              <w:t>: 960p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Οπ</w:t>
            </w:r>
            <w:proofErr w:type="spellStart"/>
            <w:r w:rsidRPr="009E6B02">
              <w:rPr>
                <w:rFonts w:eastAsia="Calibri"/>
                <w:szCs w:val="22"/>
              </w:rPr>
              <w:t>τικό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Πεδίο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(FOV): 145°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Ρυθμός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κα</w:t>
            </w:r>
            <w:proofErr w:type="spellStart"/>
            <w:r w:rsidRPr="009E6B02">
              <w:rPr>
                <w:rFonts w:eastAsia="Calibri"/>
                <w:szCs w:val="22"/>
              </w:rPr>
              <w:t>ρέ</w:t>
            </w:r>
            <w:proofErr w:type="spellEnd"/>
            <w:r w:rsidRPr="009E6B02">
              <w:rPr>
                <w:rFonts w:eastAsia="Calibri"/>
                <w:szCs w:val="22"/>
              </w:rPr>
              <w:t>: 30 fps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ΓΕΝΙΚΕΣ ΑΠΑΙΤΗΣΕΙΣ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Το σύστημα είναι πρόσφατης τεχνολογίας και δεν έχει σταματήσει η παραγωγή του.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0E0541" w:rsidRPr="009E6B02" w:rsidTr="00CB7223">
        <w:tc>
          <w:tcPr>
            <w:tcW w:w="811" w:type="dxa"/>
            <w:shd w:val="clear" w:color="auto" w:fill="auto"/>
          </w:tcPr>
          <w:p w:rsidR="000E0541" w:rsidRPr="009E6B02" w:rsidRDefault="000E0541" w:rsidP="000E054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αναφερόμενες ανωτέρω προδιαγραφές πρέπει τεκμηριώνονται από τα έντυπα του κατασκευαστή οίκου</w:t>
            </w:r>
          </w:p>
        </w:tc>
        <w:tc>
          <w:tcPr>
            <w:tcW w:w="77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0E0541" w:rsidRPr="009E6B02" w:rsidRDefault="000E0541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0E0541" w:rsidRPr="009E6B02" w:rsidRDefault="000E0541" w:rsidP="000E0541">
      <w:pPr>
        <w:spacing w:after="0"/>
        <w:rPr>
          <w:rFonts w:eastAsia="Calibri"/>
          <w:szCs w:val="22"/>
          <w:lang w:val="el-GR"/>
        </w:rPr>
      </w:pPr>
    </w:p>
    <w:p w:rsidR="00C07AF6" w:rsidRPr="000E0541" w:rsidRDefault="00C07AF6">
      <w:pPr>
        <w:rPr>
          <w:lang w:val="el-GR"/>
        </w:rPr>
      </w:pPr>
      <w:bookmarkStart w:id="0" w:name="_GoBack"/>
      <w:bookmarkEnd w:id="0"/>
    </w:p>
    <w:sectPr w:rsidR="00C07AF6" w:rsidRPr="000E054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317FC"/>
    <w:multiLevelType w:val="multilevel"/>
    <w:tmpl w:val="BCC09E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E0645"/>
    <w:multiLevelType w:val="multilevel"/>
    <w:tmpl w:val="82322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81C21"/>
    <w:multiLevelType w:val="multilevel"/>
    <w:tmpl w:val="9A8439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C0B3E"/>
    <w:multiLevelType w:val="multilevel"/>
    <w:tmpl w:val="E592A8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48596F"/>
    <w:multiLevelType w:val="multilevel"/>
    <w:tmpl w:val="6F3CB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41"/>
    <w:rsid w:val="000E0541"/>
    <w:rsid w:val="00C0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0A31C-C437-4E15-B815-0D45E934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0541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1522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Γεωργία Αυγερινίδου</dc:creator>
  <cp:keywords/>
  <dc:description/>
  <cp:lastModifiedBy>Γεωργία Αυγερινίδου</cp:lastModifiedBy>
  <cp:revision>1</cp:revision>
  <dcterms:created xsi:type="dcterms:W3CDTF">2024-09-24T11:06:00Z</dcterms:created>
  <dcterms:modified xsi:type="dcterms:W3CDTF">2024-09-24T11:06:00Z</dcterms:modified>
</cp:coreProperties>
</file>